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B4" w:rsidRPr="00F12EB4" w:rsidRDefault="00F12EB4" w:rsidP="00F12EB4">
      <w:pPr>
        <w:rPr>
          <w:rFonts w:ascii="仿宋_GB2312" w:eastAsia="仿宋_GB2312"/>
          <w:sz w:val="30"/>
          <w:szCs w:val="30"/>
        </w:rPr>
      </w:pPr>
      <w:r w:rsidRPr="00F12EB4">
        <w:rPr>
          <w:rFonts w:ascii="仿宋_GB2312" w:eastAsia="仿宋_GB2312" w:hint="eastAsia"/>
          <w:sz w:val="30"/>
          <w:szCs w:val="30"/>
        </w:rPr>
        <w:t>附件2：</w:t>
      </w:r>
    </w:p>
    <w:p w:rsidR="005D4343" w:rsidRPr="00BE440E" w:rsidRDefault="00BE440E">
      <w:pPr>
        <w:jc w:val="center"/>
        <w:rPr>
          <w:rFonts w:asciiTheme="minorEastAsia" w:eastAsiaTheme="minorEastAsia" w:hAnsiTheme="minorEastAsia" w:hint="eastAsia"/>
          <w:sz w:val="32"/>
          <w:szCs w:val="32"/>
        </w:rPr>
      </w:pPr>
      <w:r w:rsidRPr="00BE440E">
        <w:rPr>
          <w:rFonts w:asciiTheme="minorEastAsia" w:eastAsiaTheme="minorEastAsia" w:hAnsiTheme="minorEastAsia" w:hint="eastAsia"/>
          <w:sz w:val="32"/>
          <w:szCs w:val="32"/>
        </w:rPr>
        <w:t>2021年泰兴市城市投资发展集团有限公司公开招聘</w:t>
      </w:r>
    </w:p>
    <w:p w:rsidR="00DC5F7D" w:rsidRPr="00BE440E" w:rsidRDefault="00791FB8">
      <w:pPr>
        <w:jc w:val="center"/>
        <w:rPr>
          <w:rFonts w:asciiTheme="minorEastAsia" w:eastAsiaTheme="minorEastAsia" w:hAnsiTheme="minorEastAsia" w:cs="仿宋" w:hint="eastAsia"/>
          <w:b/>
          <w:bCs/>
          <w:color w:val="000000"/>
          <w:spacing w:val="-4"/>
          <w:sz w:val="28"/>
          <w:szCs w:val="28"/>
        </w:rPr>
      </w:pPr>
      <w:r w:rsidRPr="00BE440E">
        <w:rPr>
          <w:rFonts w:asciiTheme="minorEastAsia" w:eastAsiaTheme="minorEastAsia" w:hAnsiTheme="minorEastAsia" w:hint="eastAsia"/>
          <w:sz w:val="32"/>
          <w:szCs w:val="32"/>
        </w:rPr>
        <w:t>专业参考目录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742"/>
        <w:gridCol w:w="6808"/>
      </w:tblGrid>
      <w:tr w:rsidR="00DC5F7D" w:rsidTr="00BE440E">
        <w:trPr>
          <w:trHeight w:val="790"/>
          <w:jc w:val="center"/>
        </w:trPr>
        <w:tc>
          <w:tcPr>
            <w:tcW w:w="430" w:type="dxa"/>
            <w:vAlign w:val="center"/>
          </w:tcPr>
          <w:p w:rsidR="00DC5F7D" w:rsidRDefault="00791FB8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vAlign w:val="center"/>
          </w:tcPr>
          <w:p w:rsidR="00DC5F7D" w:rsidRDefault="00791FB8" w:rsidP="00BE440E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专业大类</w:t>
            </w:r>
          </w:p>
        </w:tc>
        <w:tc>
          <w:tcPr>
            <w:tcW w:w="6808" w:type="dxa"/>
            <w:vAlign w:val="center"/>
          </w:tcPr>
          <w:p w:rsidR="00DC5F7D" w:rsidRDefault="00791FB8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专业</w:t>
            </w:r>
          </w:p>
        </w:tc>
      </w:tr>
      <w:tr w:rsidR="00DC5F7D">
        <w:trPr>
          <w:trHeight w:val="1134"/>
          <w:jc w:val="center"/>
        </w:trPr>
        <w:tc>
          <w:tcPr>
            <w:tcW w:w="430" w:type="dxa"/>
            <w:vAlign w:val="center"/>
          </w:tcPr>
          <w:p w:rsidR="00DC5F7D" w:rsidRDefault="00791FB8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  <w:vAlign w:val="center"/>
          </w:tcPr>
          <w:p w:rsidR="00DC5F7D" w:rsidRDefault="00791FB8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中文文秘类</w:t>
            </w:r>
          </w:p>
        </w:tc>
        <w:tc>
          <w:tcPr>
            <w:tcW w:w="6808" w:type="dxa"/>
            <w:vAlign w:val="center"/>
          </w:tcPr>
          <w:p w:rsidR="00DC5F7D" w:rsidRDefault="00791FB8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汉语言文学、汉语言、新闻学、广播电视新闻、广播电视编导、广播电视新闻学、网络与新媒体、高级文秘、思想政治教育</w:t>
            </w:r>
            <w:r w:rsidR="00BE440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等</w:t>
            </w:r>
          </w:p>
        </w:tc>
      </w:tr>
      <w:tr w:rsidR="00DC5F7D">
        <w:trPr>
          <w:trHeight w:val="1134"/>
          <w:jc w:val="center"/>
        </w:trPr>
        <w:tc>
          <w:tcPr>
            <w:tcW w:w="430" w:type="dxa"/>
            <w:vAlign w:val="center"/>
          </w:tcPr>
          <w:p w:rsidR="00DC5F7D" w:rsidRDefault="00791FB8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  <w:vAlign w:val="center"/>
          </w:tcPr>
          <w:p w:rsidR="00DC5F7D" w:rsidRDefault="00791FB8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法律类</w:t>
            </w:r>
          </w:p>
        </w:tc>
        <w:tc>
          <w:tcPr>
            <w:tcW w:w="6808" w:type="dxa"/>
            <w:vAlign w:val="center"/>
          </w:tcPr>
          <w:p w:rsidR="00DC5F7D" w:rsidRDefault="00791FB8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民商法学（含：劳动法学、社会保障法学），经济法学，知识产权法学，经济法，比较法学</w:t>
            </w:r>
            <w:r w:rsidR="00BE440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等</w:t>
            </w:r>
          </w:p>
        </w:tc>
      </w:tr>
      <w:tr w:rsidR="00DC5F7D">
        <w:trPr>
          <w:trHeight w:val="1134"/>
          <w:jc w:val="center"/>
        </w:trPr>
        <w:tc>
          <w:tcPr>
            <w:tcW w:w="430" w:type="dxa"/>
            <w:vAlign w:val="center"/>
          </w:tcPr>
          <w:p w:rsidR="00DC5F7D" w:rsidRDefault="00ED17A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3</w:t>
            </w:r>
          </w:p>
        </w:tc>
        <w:tc>
          <w:tcPr>
            <w:tcW w:w="1742" w:type="dxa"/>
            <w:vAlign w:val="center"/>
          </w:tcPr>
          <w:p w:rsidR="00DC5F7D" w:rsidRDefault="00791FB8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审计类</w:t>
            </w:r>
          </w:p>
        </w:tc>
        <w:tc>
          <w:tcPr>
            <w:tcW w:w="6808" w:type="dxa"/>
            <w:vAlign w:val="center"/>
          </w:tcPr>
          <w:p w:rsidR="00DC5F7D" w:rsidRDefault="00791FB8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审计学，财务会计与审计，审计学（ACCA方向）</w:t>
            </w:r>
          </w:p>
          <w:p w:rsidR="00DC5F7D" w:rsidRDefault="00791FB8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会计与审计，审计实务</w:t>
            </w:r>
            <w:r w:rsidR="00BE440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等</w:t>
            </w:r>
          </w:p>
        </w:tc>
      </w:tr>
      <w:tr w:rsidR="00DC5F7D">
        <w:trPr>
          <w:trHeight w:val="808"/>
          <w:jc w:val="center"/>
        </w:trPr>
        <w:tc>
          <w:tcPr>
            <w:tcW w:w="430" w:type="dxa"/>
            <w:vAlign w:val="center"/>
          </w:tcPr>
          <w:p w:rsidR="00DC5F7D" w:rsidRDefault="00ED17A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4</w:t>
            </w:r>
          </w:p>
        </w:tc>
        <w:tc>
          <w:tcPr>
            <w:tcW w:w="1742" w:type="dxa"/>
            <w:vAlign w:val="center"/>
          </w:tcPr>
          <w:p w:rsidR="00DC5F7D" w:rsidRDefault="00791FB8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金融类</w:t>
            </w:r>
          </w:p>
        </w:tc>
        <w:tc>
          <w:tcPr>
            <w:tcW w:w="6808" w:type="dxa"/>
            <w:vAlign w:val="center"/>
          </w:tcPr>
          <w:p w:rsidR="00DC5F7D" w:rsidRDefault="00335A36" w:rsidP="00335A36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35A3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经济学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</w:t>
            </w:r>
            <w:r w:rsidRPr="00335A3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国际经济与贸易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</w:t>
            </w:r>
            <w:r w:rsidRPr="00335A3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财政学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</w:t>
            </w:r>
            <w:r w:rsidR="00791FB8">
              <w:rPr>
                <w:rFonts w:asciiTheme="majorEastAsia" w:eastAsiaTheme="majorEastAsia" w:hAnsiTheme="majorEastAsia"/>
                <w:color w:val="000000"/>
                <w:szCs w:val="21"/>
              </w:rPr>
              <w:t>金融学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</w:t>
            </w:r>
            <w:r w:rsidRPr="00335A3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投资学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</w:t>
            </w:r>
            <w:r w:rsidRPr="00335A3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工商管理</w:t>
            </w:r>
            <w:r w:rsidR="00BE440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等</w:t>
            </w:r>
            <w:bookmarkStart w:id="0" w:name="_GoBack"/>
            <w:bookmarkEnd w:id="0"/>
          </w:p>
        </w:tc>
      </w:tr>
    </w:tbl>
    <w:p w:rsidR="00DC5F7D" w:rsidRPr="006B396A" w:rsidRDefault="00DC5F7D">
      <w:pPr>
        <w:spacing w:line="20" w:lineRule="exact"/>
      </w:pPr>
    </w:p>
    <w:p w:rsidR="00DC5F7D" w:rsidRDefault="00DC5F7D"/>
    <w:sectPr w:rsidR="00DC5F7D" w:rsidSect="00DC5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67" w:rsidRDefault="00295467" w:rsidP="00F12EB4">
      <w:r>
        <w:separator/>
      </w:r>
    </w:p>
  </w:endnote>
  <w:endnote w:type="continuationSeparator" w:id="0">
    <w:p w:rsidR="00295467" w:rsidRDefault="00295467" w:rsidP="00F1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67" w:rsidRDefault="00295467" w:rsidP="00F12EB4">
      <w:r>
        <w:separator/>
      </w:r>
    </w:p>
  </w:footnote>
  <w:footnote w:type="continuationSeparator" w:id="0">
    <w:p w:rsidR="00295467" w:rsidRDefault="00295467" w:rsidP="00F12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DB9"/>
    <w:rsid w:val="00013D36"/>
    <w:rsid w:val="000958A7"/>
    <w:rsid w:val="00150F04"/>
    <w:rsid w:val="001838E7"/>
    <w:rsid w:val="00192DCE"/>
    <w:rsid w:val="001F5DB9"/>
    <w:rsid w:val="00295467"/>
    <w:rsid w:val="00335A36"/>
    <w:rsid w:val="003600DB"/>
    <w:rsid w:val="00402807"/>
    <w:rsid w:val="00431795"/>
    <w:rsid w:val="00442ABF"/>
    <w:rsid w:val="004874C0"/>
    <w:rsid w:val="005D4343"/>
    <w:rsid w:val="00646645"/>
    <w:rsid w:val="006B396A"/>
    <w:rsid w:val="006C1F6C"/>
    <w:rsid w:val="0074069F"/>
    <w:rsid w:val="00783CAF"/>
    <w:rsid w:val="00791FB8"/>
    <w:rsid w:val="007D7B1B"/>
    <w:rsid w:val="008E48B4"/>
    <w:rsid w:val="009712C5"/>
    <w:rsid w:val="009C01D3"/>
    <w:rsid w:val="00B16268"/>
    <w:rsid w:val="00BE366B"/>
    <w:rsid w:val="00BE440E"/>
    <w:rsid w:val="00BF0007"/>
    <w:rsid w:val="00C55903"/>
    <w:rsid w:val="00CC1D15"/>
    <w:rsid w:val="00D44CD4"/>
    <w:rsid w:val="00DB5360"/>
    <w:rsid w:val="00DC5F7D"/>
    <w:rsid w:val="00E51A22"/>
    <w:rsid w:val="00E81C10"/>
    <w:rsid w:val="00E97EA8"/>
    <w:rsid w:val="00ED17A2"/>
    <w:rsid w:val="00F12EB4"/>
    <w:rsid w:val="00F132C7"/>
    <w:rsid w:val="00F455A9"/>
    <w:rsid w:val="00F85322"/>
    <w:rsid w:val="00F925E2"/>
    <w:rsid w:val="5C8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7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C5F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5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C5F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5F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</dc:creator>
  <cp:lastModifiedBy>Microsoft</cp:lastModifiedBy>
  <cp:revision>27</cp:revision>
  <cp:lastPrinted>2021-11-29T01:46:00Z</cp:lastPrinted>
  <dcterms:created xsi:type="dcterms:W3CDTF">2021-09-09T09:15:00Z</dcterms:created>
  <dcterms:modified xsi:type="dcterms:W3CDTF">2021-12-30T08:46:00Z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098D087AD6A24843A7A50C66375CC9D9</vt:lpwstr>
  </property>
</Properties>
</file>