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10" w:right="-210" w:firstLine="160" w:firstLineChars="5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附件3</w:t>
      </w:r>
    </w:p>
    <w:p>
      <w:pPr>
        <w:ind w:left="-210" w:right="-210" w:firstLine="220" w:firstLineChars="5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新冠疫情防控期间校外人员进校申请汇总表</w:t>
      </w:r>
    </w:p>
    <w:tbl>
      <w:tblPr>
        <w:tblStyle w:val="3"/>
        <w:tblW w:w="130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42"/>
        <w:gridCol w:w="993"/>
        <w:gridCol w:w="708"/>
        <w:gridCol w:w="1276"/>
        <w:gridCol w:w="851"/>
        <w:gridCol w:w="1417"/>
        <w:gridCol w:w="1276"/>
        <w:gridCol w:w="1276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岗位数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参会人员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苏康码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行程码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带队人员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00" w:lineRule="exact"/>
        <w:ind w:left="-210" w:right="-210" w:firstLine="140" w:firstLineChars="50"/>
        <w:rPr>
          <w:rFonts w:ascii="方正楷体_GBK" w:hAnsi="Times New Roman" w:eastAsia="方正楷体_GBK" w:cs="Times New Roman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>注：1.各单位须如实填写相关内容，上报后人员不可随意变化；</w:t>
      </w:r>
    </w:p>
    <w:p>
      <w:pPr>
        <w:numPr>
          <w:ilvl w:val="0"/>
          <w:numId w:val="1"/>
        </w:numPr>
        <w:spacing w:line="500" w:lineRule="exact"/>
        <w:ind w:left="560" w:leftChars="0" w:firstLine="0" w:firstLineChars="0"/>
        <w:rPr>
          <w:rFonts w:hint="eastAsia" w:ascii="方正楷体_GBK" w:hAnsi="Times New Roman" w:eastAsia="方正楷体_GBK" w:cs="Times New Roman"/>
          <w:sz w:val="28"/>
          <w:szCs w:val="28"/>
        </w:rPr>
      </w:pPr>
      <w:r>
        <w:rPr>
          <w:rFonts w:hint="eastAsia" w:ascii="方正楷体_GBK" w:hAnsi="宋体" w:eastAsia="方正楷体_GBK" w:cs="宋体"/>
          <w:color w:val="000000"/>
          <w:kern w:val="0"/>
          <w:sz w:val="28"/>
          <w:szCs w:val="28"/>
        </w:rPr>
        <w:t>所有参加人员需提供10月26日的行程码、苏康码截图（以姓名备注，一一对应），行程码中带星号的不得参会；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 xml:space="preserve">    </w:t>
      </w:r>
    </w:p>
    <w:p>
      <w:pPr>
        <w:numPr>
          <w:ilvl w:val="0"/>
          <w:numId w:val="1"/>
        </w:numPr>
        <w:spacing w:line="500" w:lineRule="exact"/>
        <w:ind w:left="560" w:leftChars="0" w:firstLine="0" w:firstLineChars="0"/>
        <w:rPr>
          <w:rFonts w:ascii="方正楷体_GBK" w:hAnsi="宋体" w:eastAsia="方正楷体_GBK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楷体_GBK" w:hAnsi="宋体" w:eastAsia="方正楷体_GBK" w:cs="宋体"/>
          <w:color w:val="000000"/>
          <w:kern w:val="0"/>
          <w:sz w:val="28"/>
          <w:szCs w:val="28"/>
        </w:rPr>
        <w:t>3.各市区统一汇总后，于</w:t>
      </w:r>
      <w:r>
        <w:rPr>
          <w:rFonts w:hint="eastAsia" w:ascii="方正楷体_GBK" w:hAnsi="宋体" w:eastAsia="方正楷体_GBK" w:cs="宋体"/>
          <w:bCs/>
          <w:color w:val="000000"/>
          <w:kern w:val="0"/>
          <w:sz w:val="28"/>
          <w:szCs w:val="28"/>
        </w:rPr>
        <w:t>10月26日上午下班前</w:t>
      </w:r>
      <w:r>
        <w:rPr>
          <w:rFonts w:hint="eastAsia" w:ascii="方正楷体_GBK" w:hAnsi="宋体" w:eastAsia="方正楷体_GBK" w:cs="宋体"/>
          <w:color w:val="000000"/>
          <w:kern w:val="0"/>
          <w:sz w:val="28"/>
          <w:szCs w:val="28"/>
        </w:rPr>
        <w:t>反馈至市人才中心。</w:t>
      </w:r>
    </w:p>
    <w:p/>
    <w:sectPr>
      <w:headerReference r:id="rId3" w:type="default"/>
      <w:pgSz w:w="16838" w:h="11906" w:orient="landscape"/>
      <w:pgMar w:top="1803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65417"/>
    <w:multiLevelType w:val="singleLevel"/>
    <w:tmpl w:val="40F6541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06A44"/>
    <w:rsid w:val="037E770C"/>
    <w:rsid w:val="47C134A4"/>
    <w:rsid w:val="6AA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2021-10-20T02:08:00Z</dcterms:created>
  <dc:creator>刘亚洲</dc:creator>
  <cp:lastModifiedBy>刘亚洲</cp:lastModifiedBy>
  <dcterms:modified xsi:type="dcterms:W3CDTF">2021-10-20T02:09:15Z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8A22885D321341228F9E8E6167AE4D86</vt:lpwstr>
  </property>
</Properties>
</file>