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jc w:val="left"/>
        <w:widowControl/>
        <w:suppressLineNumbers w:val="0"/>
        <w:kinsoku/>
        <w:pBdr>
          <w:top w:val="none" w:color="auto" w:sz="0" w:space="0" w:shadow="off" w:frame="off"/>
          <w:left w:val="none" w:color="auto" w:sz="0" w:space="0" w:shadow="off" w:frame="off"/>
          <w:bottom w:val="none" w:color="auto" w:sz="0" w:space="0" w:shadow="off" w:frame="off"/>
          <w:right w:val="none" w:color="auto" w:sz="0" w:space="0" w:shadow="off" w:frame="off"/>
        </w:pBdr>
        <w:shd w:val="clear" w:fill="FFFFFF"/>
        <w:spacing w:after="0" w:afterAutospacing="false" w:before="0" w:beforeAutospacing="false" w:line="500" w:lineRule="exact"/>
        <w:ind w:right="0"/>
        <w:rPr>
          <w:b w:val="0"/>
          <w:i w:val="0"/>
          <w:color w:val="auto"/>
          <w:spacing w:val="0"/>
          <w:sz w:val="32"/>
          <w:lang w:val="en-US" w:eastAsia="zh-CN" w:bidi="ar"/>
          <w:bCs w:val="0"/>
          <w:iCs w:val="0"/>
          <w:kern w:val="0"/>
          <w:szCs w:val="32"/>
          <w:shd w:val="clear" w:fill="FFFFFF"/>
          <w:rFonts w:ascii="仿宋_GB2312" w:hAnsi="仿宋_GB2312" w:eastAsia="仿宋_GB2312" w:cs="仿宋_GB2312" w:hint="eastAsia"/>
        </w:rPr>
      </w:pPr>
      <w:r>
        <w:rPr>
          <w:b w:val="0"/>
          <w:i w:val="0"/>
          <w:color w:val="auto"/>
          <w:spacing w:val="0"/>
          <w:sz w:val="32"/>
          <w:lang w:val="en-US" w:eastAsia="zh-CN" w:bidi="ar"/>
          <w:bCs w:val="0"/>
          <w:iCs w:val="0"/>
          <w:kern w:val="0"/>
          <w:szCs w:val="32"/>
          <w:shd w:val="clear" w:fill="FFFFFF"/>
          <w:rFonts w:ascii="仿宋_GB2312" w:hAnsi="仿宋_GB2312" w:eastAsia="仿宋_GB2312" w:cs="仿宋_GB2312" w:hint="eastAsia"/>
        </w:rPr>
        <w:t>附件1：</w:t>
      </w:r>
    </w:p>
    <w:p>
      <w:pPr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jc w:val="left"/>
        <w:widowControl/>
        <w:suppressLineNumbers w:val="0"/>
        <w:kinsoku/>
        <w:pBdr>
          <w:top w:val="none" w:color="auto" w:sz="0" w:space="0" w:shadow="off" w:frame="off"/>
          <w:left w:val="none" w:color="auto" w:sz="0" w:space="0" w:shadow="off" w:frame="off"/>
          <w:bottom w:val="none" w:color="auto" w:sz="0" w:space="0" w:shadow="off" w:frame="off"/>
          <w:right w:val="none" w:color="auto" w:sz="0" w:space="0" w:shadow="off" w:frame="off"/>
        </w:pBdr>
        <w:shd w:val="clear" w:fill="FFFFFF"/>
        <w:spacing w:after="0" w:afterAutospacing="false" w:before="0" w:beforeAutospacing="false" w:line="500" w:lineRule="exact"/>
        <w:ind w:right="0"/>
        <w:rPr>
          <w:b w:val="0"/>
          <w:i w:val="0"/>
          <w:color w:val="auto"/>
          <w:spacing w:val="0"/>
          <w:sz w:val="32"/>
          <w:lang w:val="en-US" w:eastAsia="zh-CN" w:bidi="ar"/>
          <w:bCs w:val="0"/>
          <w:iCs w:val="0"/>
          <w:kern w:val="0"/>
          <w:szCs w:val="32"/>
          <w:shd w:val="clear" w:fill="FFFFFF"/>
          <w:rFonts w:ascii="仿宋_GB2312" w:hAnsi="仿宋_GB2312" w:eastAsia="仿宋_GB2312" w:cs="仿宋_GB2312" w:hint="default"/>
        </w:rPr>
      </w:pPr>
    </w:p>
    <w:p>
      <w:pPr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jc w:val="center"/>
        <w:widowControl/>
        <w:suppressLineNumbers w:val="0"/>
        <w:kinsoku/>
        <w:pBdr>
          <w:top w:val="none" w:color="auto" w:sz="0" w:space="0" w:shadow="off" w:frame="off"/>
          <w:left w:val="none" w:color="auto" w:sz="0" w:space="0" w:shadow="off" w:frame="off"/>
          <w:bottom w:val="none" w:color="auto" w:sz="0" w:space="0" w:shadow="off" w:frame="off"/>
          <w:right w:val="none" w:color="auto" w:sz="0" w:space="0" w:shadow="off" w:frame="off"/>
        </w:pBdr>
        <w:shd w:val="clear" w:fill="FFFFFF"/>
        <w:spacing w:after="0" w:afterAutospacing="false" w:before="0" w:beforeAutospacing="false" w:line="500" w:lineRule="exact"/>
        <w:ind w:right="0"/>
        <w:rPr>
          <w:b w:val="0"/>
          <w:i w:val="0"/>
          <w:color w:val="auto"/>
          <w:spacing w:val="0"/>
          <w:sz w:val="36"/>
          <w:lang w:val="en-US" w:eastAsia="zh-CN" w:bidi="ar"/>
          <w:bCs w:val="0"/>
          <w:iCs w:val="0"/>
          <w:kern w:val="0"/>
          <w:szCs w:val="36"/>
          <w:shd w:val="clear" w:fill="FFFFFF"/>
          <w:rFonts w:ascii="仿宋_GB2312" w:hAnsi="仿宋_GB2312" w:eastAsia="仿宋_GB2312" w:cs="仿宋_GB2312" w:hint="eastAsia"/>
        </w:rPr>
      </w:pPr>
      <w:bookmarkStart w:id="0" w:name="_GoBack"/>
      <w:r>
        <w:rPr>
          <w:b w:val="1"/>
          <w:i w:val="0"/>
          <w:color w:val="auto"/>
          <w:spacing w:val="0"/>
          <w:sz w:val="36"/>
          <w:lang w:val="en-US" w:eastAsia="zh-CN" w:bidi="ar"/>
          <w:bCs/>
          <w:iCs w:val="0"/>
          <w:kern w:val="0"/>
          <w:szCs w:val="36"/>
          <w:shd w:val="clear" w:fill="FFFFFF"/>
          <w:rFonts w:ascii="仿宋_GB2312" w:hAnsi="仿宋_GB2312" w:eastAsia="仿宋_GB2312" w:cs="仿宋_GB2312" w:hint="eastAsia"/>
        </w:rPr>
        <w:t>曲霞镇2023年公开招聘公益性岗位工作人员岗位表</w:t>
      </w:r>
    </w:p>
    <w:p>
      <w:pPr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jc w:val="left"/>
        <w:widowControl/>
        <w:suppressLineNumbers w:val="0"/>
        <w:kinsoku/>
        <w:pBdr>
          <w:top w:val="none" w:color="auto" w:sz="0" w:space="0" w:shadow="off" w:frame="off"/>
          <w:left w:val="none" w:color="auto" w:sz="0" w:space="0" w:shadow="off" w:frame="off"/>
          <w:bottom w:val="none" w:color="auto" w:sz="0" w:space="0" w:shadow="off" w:frame="off"/>
          <w:right w:val="none" w:color="auto" w:sz="0" w:space="0" w:shadow="off" w:frame="off"/>
        </w:pBdr>
        <w:shd w:val="clear" w:fill="FFFFFF"/>
        <w:spacing w:after="0" w:afterAutospacing="false" w:before="0" w:beforeAutospacing="false" w:line="500" w:lineRule="exact"/>
        <w:ind w:right="0"/>
        <w:rPr>
          <w:b w:val="0"/>
          <w:i w:val="0"/>
          <w:color w:val="auto"/>
          <w:spacing w:val="0"/>
          <w:sz w:val="32"/>
          <w:lang w:val="en-US" w:eastAsia="zh-CN" w:bidi="ar"/>
          <w:bCs w:val="0"/>
          <w:iCs w:val="0"/>
          <w:kern w:val="0"/>
          <w:szCs w:val="32"/>
          <w:shd w:val="clear" w:fill="FFFFFF"/>
          <w:rFonts w:ascii="仿宋_GB2312" w:hAnsi="仿宋_GB2312" w:eastAsia="仿宋_GB2312" w:cs="仿宋_GB2312" w:hint="default"/>
        </w:rPr>
      </w:pPr>
    </w:p>
    <w:tbl>
      <w:tblPr>
        <w:tblStyle w:val="3"/>
        <w:tblW w:w="8636" w:type="dxa"/>
        <w:tblInd w:type="dxa" w:w="0"/>
        <w:tblBorders>
          <w:top w:val="single" w:color="auto" w:sz="4" w:space="0" w:shadow="off" w:frame="off"/>
          <w:left w:val="single" w:color="auto" w:sz="4" w:space="0" w:shadow="off" w:frame="off"/>
          <w:bottom w:val="single" w:color="auto" w:sz="4" w:space="0" w:shadow="off" w:frame="off"/>
          <w:right w:val="single" w:color="auto" w:sz="4" w:space="0" w:shadow="off" w:frame="off"/>
          <w:insideH w:val="single" w:color="auto" w:sz="4" w:space="0" w:shadow="off" w:frame="off"/>
          <w:insideV w:val="single" w:color="auto" w:sz="4" w:space="0" w:shadow="off" w:frame="off"/>
        </w:tblBorders>
        <w:tblCellMar>
          <w:top w:type="dxa" w:w="0"/>
          <w:bottom w:type="dxa" w:w="0"/>
          <w:left w:type="dxa" w:w="108"/>
          <w:right w:type="dxa" w:w="108"/>
        </w:tblCellMar>
        <w:tblLayout w:type="autofit"/>
      </w:tblPr>
      <w:tblGrid>
        <w:gridCol w:w="805"/>
        <w:gridCol w:w="1264"/>
        <w:gridCol w:w="2217"/>
        <w:gridCol w:w="1428"/>
        <w:gridCol w:w="1705"/>
        <w:gridCol w:w="1217"/>
      </w:tblGrid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</w:tblPrEx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jc w:val="center"/>
              <w:widowControl/>
              <w:suppressLineNumbers w:val="0"/>
              <w:kinsoku/>
              <w:spacing w:after="0" w:afterAutospacing="false" w:before="0" w:beforeAutospacing="false" w:line="500" w:lineRule="exact"/>
              <w:ind w:right="0"/>
              <w:rPr>
                <w:vertAlign w:val="baseline"/>
                <w:b w:val="0"/>
                <w:i w:val="0"/>
                <w:color w:val="auto"/>
                <w:spacing w:val="0"/>
                <w:sz w:val="32"/>
                <w:lang w:val="en-US" w:eastAsia="zh-CN" w:bidi="ar"/>
                <w:bCs w:val="0"/>
                <w:iCs w:val="0"/>
                <w:kern w:val="0"/>
                <w:szCs w:val="32"/>
                <w:shd w:val="clear" w:fill="FFFFFF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b w:val="0"/>
                <w:i w:val="0"/>
                <w:color w:val="auto"/>
                <w:spacing w:val="0"/>
                <w:sz w:val="24"/>
                <w:lang w:val="en-US" w:eastAsia="zh-CN" w:bidi="ar"/>
                <w:bCs w:val="0"/>
                <w:iCs w:val="0"/>
                <w:kern w:val="0"/>
                <w:szCs w:val="24"/>
                <w:shd w:val="clear" w:fill="FFFFFF"/>
                <w:rFonts w:ascii="仿宋_GB2312" w:hAnsi="仿宋_GB2312" w:eastAsia="仿宋_GB2312" w:cs="仿宋_GB2312" w:hint="eastAsia"/>
              </w:rPr>
              <w:t>序号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jc w:val="center"/>
              <w:widowControl/>
              <w:suppressLineNumbers w:val="0"/>
              <w:kinsoku/>
              <w:spacing w:after="0" w:afterAutospacing="false" w:before="0" w:beforeAutospacing="false" w:line="500" w:lineRule="exact"/>
              <w:ind w:right="0"/>
              <w:rPr>
                <w:vertAlign w:val="baseline"/>
                <w:b w:val="0"/>
                <w:i w:val="0"/>
                <w:color w:val="auto"/>
                <w:spacing w:val="0"/>
                <w:sz w:val="24"/>
                <w:lang w:val="en-US" w:eastAsia="zh-CN" w:bidi="ar"/>
                <w:bCs w:val="0"/>
                <w:iCs w:val="0"/>
                <w:kern w:val="0"/>
                <w:szCs w:val="24"/>
                <w:shd w:val="clear" w:fill="FFFFFF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b w:val="0"/>
                <w:i w:val="0"/>
                <w:color w:val="auto"/>
                <w:spacing w:val="0"/>
                <w:sz w:val="24"/>
                <w:lang w:val="en-US" w:eastAsia="zh-CN" w:bidi="ar"/>
                <w:bCs w:val="0"/>
                <w:iCs w:val="0"/>
                <w:kern w:val="0"/>
                <w:szCs w:val="24"/>
                <w:shd w:val="clear" w:fill="FFFFFF"/>
                <w:rFonts w:ascii="仿宋_GB2312" w:hAnsi="仿宋_GB2312" w:eastAsia="仿宋_GB2312" w:cs="仿宋_GB2312" w:hint="eastAsia"/>
              </w:rPr>
              <w:t>岗位名称</w:t>
            </w: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jc w:val="center"/>
              <w:widowControl/>
              <w:suppressLineNumbers w:val="0"/>
              <w:kinsoku/>
              <w:spacing w:after="0" w:afterAutospacing="false" w:before="0" w:beforeAutospacing="false" w:line="500" w:lineRule="exact"/>
              <w:ind w:right="0"/>
              <w:rPr>
                <w:vertAlign w:val="baseline"/>
                <w:b w:val="0"/>
                <w:i w:val="0"/>
                <w:color w:val="auto"/>
                <w:spacing w:val="0"/>
                <w:sz w:val="24"/>
                <w:lang w:val="en-US" w:eastAsia="zh-CN" w:bidi="ar"/>
                <w:bCs w:val="0"/>
                <w:iCs w:val="0"/>
                <w:kern w:val="0"/>
                <w:szCs w:val="24"/>
                <w:shd w:val="clear" w:fill="FFFFFF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b w:val="0"/>
                <w:i w:val="0"/>
                <w:color w:val="auto"/>
                <w:spacing w:val="0"/>
                <w:sz w:val="24"/>
                <w:lang w:val="en-US" w:eastAsia="zh-CN" w:bidi="ar"/>
                <w:bCs w:val="0"/>
                <w:iCs w:val="0"/>
                <w:kern w:val="0"/>
                <w:szCs w:val="24"/>
                <w:shd w:val="clear" w:fill="FFFFFF"/>
                <w:rFonts w:ascii="仿宋_GB2312" w:hAnsi="仿宋_GB2312" w:eastAsia="仿宋_GB2312" w:cs="仿宋_GB2312" w:hint="eastAsia"/>
              </w:rPr>
              <w:t>工作内容简述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jc w:val="center"/>
              <w:widowControl/>
              <w:suppressLineNumbers w:val="0"/>
              <w:kinsoku/>
              <w:spacing w:after="0" w:afterAutospacing="false" w:before="0" w:beforeAutospacing="false" w:line="500" w:lineRule="exact"/>
              <w:ind w:right="0"/>
              <w:rPr>
                <w:vertAlign w:val="baseline"/>
                <w:b w:val="0"/>
                <w:i w:val="0"/>
                <w:color w:val="auto"/>
                <w:spacing w:val="0"/>
                <w:sz w:val="24"/>
                <w:lang w:val="en-US" w:eastAsia="zh-CN" w:bidi="ar"/>
                <w:bCs w:val="0"/>
                <w:iCs w:val="0"/>
                <w:kern w:val="0"/>
                <w:szCs w:val="24"/>
                <w:shd w:val="clear" w:fill="FFFFFF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b w:val="0"/>
                <w:i w:val="0"/>
                <w:color w:val="auto"/>
                <w:spacing w:val="0"/>
                <w:sz w:val="24"/>
                <w:lang w:val="en-US" w:eastAsia="zh-CN" w:bidi="ar"/>
                <w:bCs w:val="0"/>
                <w:iCs w:val="0"/>
                <w:kern w:val="0"/>
                <w:szCs w:val="24"/>
                <w:shd w:val="clear" w:fill="FFFFFF"/>
                <w:rFonts w:ascii="仿宋_GB2312" w:hAnsi="仿宋_GB2312" w:eastAsia="仿宋_GB2312" w:cs="仿宋_GB2312" w:hint="eastAsia"/>
              </w:rPr>
              <w:t>岗位数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jc w:val="center"/>
              <w:widowControl/>
              <w:suppressLineNumbers w:val="0"/>
              <w:kinsoku/>
              <w:spacing w:after="0" w:afterAutospacing="false" w:before="0" w:beforeAutospacing="false" w:line="500" w:lineRule="exact"/>
              <w:ind w:right="0"/>
              <w:rPr>
                <w:vertAlign w:val="baseline"/>
                <w:b w:val="0"/>
                <w:i w:val="0"/>
                <w:color w:val="auto"/>
                <w:spacing w:val="0"/>
                <w:sz w:val="24"/>
                <w:lang w:val="en-US" w:eastAsia="zh-CN" w:bidi="ar"/>
                <w:bCs w:val="0"/>
                <w:iCs w:val="0"/>
                <w:kern w:val="0"/>
                <w:szCs w:val="24"/>
                <w:shd w:val="clear" w:fill="FFFFFF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b w:val="0"/>
                <w:i w:val="0"/>
                <w:color w:val="auto"/>
                <w:spacing w:val="0"/>
                <w:sz w:val="24"/>
                <w:lang w:val="en-US" w:eastAsia="zh-CN" w:bidi="ar"/>
                <w:bCs w:val="0"/>
                <w:iCs w:val="0"/>
                <w:kern w:val="0"/>
                <w:szCs w:val="24"/>
                <w:shd w:val="clear" w:fill="FFFFFF"/>
                <w:rFonts w:ascii="仿宋_GB2312" w:hAnsi="仿宋_GB2312" w:eastAsia="仿宋_GB2312" w:cs="仿宋_GB2312" w:hint="eastAsia"/>
              </w:rPr>
              <w:t>工作地点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jc w:val="center"/>
              <w:widowControl/>
              <w:suppressLineNumbers w:val="0"/>
              <w:kinsoku/>
              <w:spacing w:after="0" w:afterAutospacing="false" w:before="0" w:beforeAutospacing="false" w:line="500" w:lineRule="exact"/>
              <w:ind w:right="0"/>
              <w:rPr>
                <w:vertAlign w:val="baseline"/>
                <w:b w:val="0"/>
                <w:i w:val="0"/>
                <w:color w:val="auto"/>
                <w:spacing w:val="0"/>
                <w:sz w:val="28"/>
                <w:lang w:val="en-US" w:eastAsia="zh-CN" w:bidi="ar"/>
                <w:bCs w:val="0"/>
                <w:iCs w:val="0"/>
                <w:kern w:val="0"/>
                <w:szCs w:val="28"/>
                <w:shd w:val="clear" w:fill="FFFFFF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b w:val="0"/>
                <w:i w:val="0"/>
                <w:color w:val="auto"/>
                <w:spacing w:val="0"/>
                <w:sz w:val="24"/>
                <w:lang w:val="en-US" w:eastAsia="zh-CN" w:bidi="ar"/>
                <w:bCs w:val="0"/>
                <w:iCs w:val="0"/>
                <w:kern w:val="0"/>
                <w:szCs w:val="24"/>
                <w:shd w:val="clear" w:fill="FFFFFF"/>
                <w:rFonts w:ascii="仿宋_GB2312" w:hAnsi="仿宋_GB2312" w:eastAsia="仿宋_GB2312" w:cs="仿宋_GB2312" w:hint="eastAsia"/>
              </w:rPr>
              <w:t>岗位性质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1081" w:hRule="atLeast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jc w:val="center"/>
              <w:widowControl/>
              <w:suppressLineNumbers w:val="0"/>
              <w:kinsoku/>
              <w:spacing w:after="0" w:afterAutospacing="false" w:before="0" w:beforeAutospacing="false" w:line="500" w:lineRule="exact"/>
              <w:ind w:right="0"/>
              <w:rPr>
                <w:vertAlign w:val="baseline"/>
                <w:b w:val="0"/>
                <w:i w:val="0"/>
                <w:color w:val="auto"/>
                <w:spacing w:val="0"/>
                <w:sz w:val="24"/>
                <w:lang w:val="en-US" w:eastAsia="zh-CN" w:bidi="ar"/>
                <w:bCs w:val="0"/>
                <w:iCs w:val="0"/>
                <w:kern w:val="0"/>
                <w:szCs w:val="24"/>
                <w:shd w:val="clear" w:fill="FFFFFF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b w:val="0"/>
                <w:i w:val="0"/>
                <w:color w:val="auto"/>
                <w:spacing w:val="0"/>
                <w:sz w:val="24"/>
                <w:lang w:val="en-US" w:eastAsia="zh-CN" w:bidi="ar"/>
                <w:bCs w:val="0"/>
                <w:iCs w:val="0"/>
                <w:kern w:val="0"/>
                <w:szCs w:val="24"/>
                <w:shd w:val="clear" w:fill="FFFFFF"/>
                <w:rFonts w:ascii="仿宋_GB2312" w:hAnsi="仿宋_GB2312" w:eastAsia="仿宋_GB2312" w:cs="仿宋_GB2312" w:hint="eastAsia"/>
              </w:rPr>
              <w:t>1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jc w:val="center"/>
              <w:widowControl/>
              <w:suppressLineNumbers w:val="0"/>
              <w:kinsoku/>
              <w:spacing w:after="0" w:afterAutospacing="false" w:before="0" w:beforeAutospacing="false" w:line="500" w:lineRule="exact"/>
              <w:ind w:right="0"/>
              <w:rPr>
                <w:vertAlign w:val="baseline"/>
                <w:b w:val="0"/>
                <w:i w:val="0"/>
                <w:color w:val="auto"/>
                <w:spacing w:val="0"/>
                <w:sz w:val="32"/>
                <w:lang w:val="en-US" w:eastAsia="zh-CN" w:bidi="ar"/>
                <w:bCs w:val="0"/>
                <w:iCs w:val="0"/>
                <w:kern w:val="0"/>
                <w:szCs w:val="32"/>
                <w:shd w:val="clear" w:fill="FFFFFF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b w:val="0"/>
                <w:i w:val="0"/>
                <w:color w:val="auto"/>
                <w:spacing w:val="0"/>
                <w:sz w:val="24"/>
                <w:lang w:val="en-US" w:eastAsia="zh-CN" w:bidi="ar"/>
                <w:bCs w:val="0"/>
                <w:iCs w:val="0"/>
                <w:kern w:val="0"/>
                <w:szCs w:val="24"/>
                <w:shd w:val="clear" w:fill="FFFFFF"/>
                <w:rFonts w:ascii="仿宋_GB2312" w:hAnsi="仿宋_GB2312" w:eastAsia="仿宋_GB2312" w:cs="仿宋_GB2312" w:hint="eastAsia"/>
              </w:rPr>
              <w:t>城乡社会管理岗</w:t>
            </w: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jc w:val="center"/>
              <w:widowControl/>
              <w:suppressLineNumbers w:val="0"/>
              <w:kinsoku/>
              <w:spacing w:after="0" w:afterAutospacing="false" w:before="0" w:beforeAutospacing="false" w:line="500" w:lineRule="exact"/>
              <w:ind w:right="0"/>
              <w:rPr>
                <w:vertAlign w:val="baseline"/>
                <w:b w:val="0"/>
                <w:i w:val="0"/>
                <w:color w:val="auto"/>
                <w:spacing w:val="0"/>
                <w:sz w:val="24"/>
                <w:lang w:val="en-US" w:eastAsia="zh-CN" w:bidi="ar"/>
                <w:bCs w:val="0"/>
                <w:iCs w:val="0"/>
                <w:kern w:val="0"/>
                <w:szCs w:val="24"/>
                <w:shd w:val="clear" w:fill="FFFFFF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b w:val="0"/>
                <w:i w:val="0"/>
                <w:color w:val="auto"/>
                <w:spacing w:val="0"/>
                <w:sz w:val="24"/>
                <w:lang w:val="en-US" w:eastAsia="zh-CN" w:bidi="ar"/>
                <w:bCs w:val="0"/>
                <w:iCs w:val="0"/>
                <w:kern w:val="0"/>
                <w:szCs w:val="24"/>
                <w:shd w:val="clear" w:fill="FFFFFF"/>
                <w:rFonts w:ascii="仿宋_GB2312" w:hAnsi="仿宋_GB2312" w:eastAsia="仿宋_GB2312" w:cs="仿宋_GB2312" w:hint="eastAsia"/>
              </w:rPr>
              <w:t>从事社会保障、医疗卫生、劳动就业、公共环境卫生、社会福利等相关工作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jc w:val="center"/>
              <w:widowControl/>
              <w:suppressLineNumbers w:val="0"/>
              <w:kinsoku/>
              <w:spacing w:after="0" w:afterAutospacing="false" w:before="0" w:beforeAutospacing="false" w:line="500" w:lineRule="exact"/>
              <w:ind w:right="0"/>
              <w:rPr>
                <w:vertAlign w:val="baseline"/>
                <w:b w:val="0"/>
                <w:i w:val="0"/>
                <w:color w:val="auto"/>
                <w:spacing w:val="0"/>
                <w:sz w:val="24"/>
                <w:lang w:val="en-US" w:eastAsia="zh-CN" w:bidi="ar"/>
                <w:bCs w:val="0"/>
                <w:iCs w:val="0"/>
                <w:kern w:val="0"/>
                <w:szCs w:val="24"/>
                <w:shd w:val="clear" w:fill="FFFFFF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b w:val="0"/>
                <w:i w:val="0"/>
                <w:color w:val="auto"/>
                <w:spacing w:val="0"/>
                <w:sz w:val="24"/>
                <w:lang w:val="en-US" w:eastAsia="zh-CN" w:bidi="ar"/>
                <w:bCs w:val="0"/>
                <w:iCs w:val="0"/>
                <w:kern w:val="0"/>
                <w:szCs w:val="24"/>
                <w:shd w:val="clear" w:fill="FFFFFF"/>
                <w:rFonts w:ascii="仿宋_GB2312" w:hAnsi="仿宋_GB2312" w:eastAsia="仿宋_GB2312" w:cs="仿宋_GB2312" w:hint="eastAsia"/>
              </w:rPr>
              <w:t>10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jc w:val="center"/>
              <w:widowControl/>
              <w:suppressLineNumbers w:val="0"/>
              <w:kinsoku/>
              <w:spacing w:after="0" w:afterAutospacing="false" w:before="0" w:beforeAutospacing="false" w:line="500" w:lineRule="exact"/>
              <w:ind w:right="0"/>
              <w:rPr>
                <w:vertAlign w:val="baseline"/>
                <w:b w:val="0"/>
                <w:i w:val="0"/>
                <w:color w:val="auto"/>
                <w:spacing w:val="0"/>
                <w:sz w:val="24"/>
                <w:lang w:val="en-US" w:eastAsia="zh-CN" w:bidi="ar"/>
                <w:bCs w:val="0"/>
                <w:iCs w:val="0"/>
                <w:kern w:val="0"/>
                <w:szCs w:val="24"/>
                <w:shd w:val="clear" w:fill="FFFFFF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b w:val="0"/>
                <w:i w:val="0"/>
                <w:color w:val="auto"/>
                <w:spacing w:val="0"/>
                <w:sz w:val="24"/>
                <w:lang w:val="en-US" w:eastAsia="zh-CN" w:bidi="ar"/>
                <w:bCs w:val="0"/>
                <w:iCs w:val="0"/>
                <w:kern w:val="0"/>
                <w:szCs w:val="24"/>
                <w:shd w:val="clear" w:fill="FFFFFF"/>
                <w:rFonts w:ascii="仿宋_GB2312" w:hAnsi="仿宋_GB2312" w:eastAsia="仿宋_GB2312" w:cs="仿宋_GB2312" w:hint="eastAsia"/>
              </w:rPr>
              <w:t>曲霞镇便民服务中心、</w:t>
            </w:r>
            <w:r>
              <w:rPr>
                <w:vertAlign w:val="baseline"/>
                <w:b w:val="0"/>
                <w:i w:val="0"/>
                <w:color w:val="auto"/>
                <w:spacing w:val="0"/>
                <w:sz w:val="24"/>
                <w:lang w:val="en-US" w:eastAsia="zh-CN" w:bidi="ar"/>
                <w:bCs w:val="0"/>
                <w:iCs w:val="0"/>
                <w:kern w:val="0"/>
                <w:szCs w:val="24"/>
                <w:shd w:val="clear" w:fill="FFFFFF"/>
                <w:rFonts w:ascii="仿宋_GB2312" w:hAnsi="仿宋_GB2312" w:eastAsia="仿宋_GB2312" w:cs="仿宋_GB2312" w:hint="eastAsia"/>
              </w:rPr>
              <w:t>曲霞镇各社区（村）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jc w:val="center"/>
              <w:widowControl/>
              <w:suppressLineNumbers w:val="0"/>
              <w:kinsoku/>
              <w:spacing w:after="0" w:afterAutospacing="false" w:before="0" w:beforeAutospacing="false" w:line="500" w:lineRule="exact"/>
              <w:ind w:right="0"/>
              <w:rPr>
                <w:vertAlign w:val="baseline"/>
                <w:b w:val="0"/>
                <w:i w:val="0"/>
                <w:color w:val="auto"/>
                <w:spacing w:val="0"/>
                <w:sz w:val="24"/>
                <w:lang w:val="en-US" w:eastAsia="zh-CN" w:bidi="ar"/>
                <w:bCs w:val="0"/>
                <w:iCs w:val="0"/>
                <w:kern w:val="0"/>
                <w:szCs w:val="24"/>
                <w:shd w:val="clear" w:fill="FFFFFF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b w:val="0"/>
                <w:i w:val="0"/>
                <w:color w:val="auto"/>
                <w:spacing w:val="0"/>
                <w:sz w:val="24"/>
                <w:lang w:val="en-US" w:eastAsia="zh-CN" w:bidi="ar"/>
                <w:bCs w:val="0"/>
                <w:iCs w:val="0"/>
                <w:kern w:val="0"/>
                <w:szCs w:val="24"/>
                <w:shd w:val="clear" w:fill="FFFFFF"/>
                <w:rFonts w:ascii="仿宋_GB2312" w:hAnsi="仿宋_GB2312" w:eastAsia="仿宋_GB2312" w:cs="仿宋_GB2312" w:hint="eastAsia"/>
              </w:rPr>
              <w:t>一般性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1462" w:hRule="atLeast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jc w:val="center"/>
              <w:widowControl/>
              <w:suppressLineNumbers w:val="0"/>
              <w:kinsoku/>
              <w:spacing w:after="0" w:afterAutospacing="false" w:before="0" w:beforeAutospacing="false" w:line="500" w:lineRule="exact"/>
              <w:ind w:right="0"/>
              <w:rPr>
                <w:vertAlign w:val="baseline"/>
                <w:b w:val="0"/>
                <w:i w:val="0"/>
                <w:color w:val="auto"/>
                <w:spacing w:val="0"/>
                <w:sz w:val="24"/>
                <w:lang w:val="en-US" w:eastAsia="zh-CN" w:bidi="ar"/>
                <w:bCs w:val="0"/>
                <w:iCs w:val="0"/>
                <w:kern w:val="0"/>
                <w:szCs w:val="24"/>
                <w:shd w:val="clear" w:fill="FFFFFF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b w:val="0"/>
                <w:i w:val="0"/>
                <w:color w:val="auto"/>
                <w:spacing w:val="0"/>
                <w:sz w:val="24"/>
                <w:lang w:val="en-US" w:eastAsia="zh-CN" w:bidi="ar"/>
                <w:bCs w:val="0"/>
                <w:iCs w:val="0"/>
                <w:kern w:val="0"/>
                <w:szCs w:val="24"/>
                <w:shd w:val="clear" w:fill="FFFFFF"/>
                <w:rFonts w:ascii="仿宋_GB2312" w:hAnsi="仿宋_GB2312" w:eastAsia="仿宋_GB2312" w:cs="仿宋_GB2312" w:hint="eastAsia"/>
              </w:rPr>
              <w:t>2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jc w:val="center"/>
              <w:widowControl/>
              <w:suppressLineNumbers w:val="0"/>
              <w:kinsoku/>
              <w:spacing w:after="0" w:afterAutospacing="false" w:before="0" w:beforeAutospacing="false" w:line="500" w:lineRule="exact"/>
              <w:ind w:right="0"/>
              <w:rPr>
                <w:vertAlign w:val="baseline"/>
                <w:b w:val="0"/>
                <w:i w:val="0"/>
                <w:color w:val="auto"/>
                <w:spacing w:val="0"/>
                <w:sz w:val="24"/>
                <w:lang w:val="en-US" w:eastAsia="zh-CN" w:bidi="ar"/>
                <w:bCs w:val="0"/>
                <w:iCs w:val="0"/>
                <w:kern w:val="0"/>
                <w:szCs w:val="24"/>
                <w:shd w:val="clear" w:fill="FFFFFF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b w:val="0"/>
                <w:i w:val="0"/>
                <w:color w:val="auto"/>
                <w:spacing w:val="0"/>
                <w:sz w:val="24"/>
                <w:lang w:val="en-US" w:eastAsia="zh-CN" w:bidi="ar"/>
                <w:bCs w:val="0"/>
                <w:iCs w:val="0"/>
                <w:kern w:val="0"/>
                <w:szCs w:val="24"/>
                <w:shd w:val="clear" w:fill="FFFFFF"/>
                <w:rFonts w:ascii="仿宋_GB2312" w:hAnsi="仿宋_GB2312" w:eastAsia="仿宋_GB2312" w:cs="仿宋_GB2312" w:hint="eastAsia"/>
              </w:rPr>
              <w:t>城乡社会管理岗</w:t>
            </w: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jc w:val="center"/>
              <w:widowControl/>
              <w:suppressLineNumbers w:val="0"/>
              <w:kinsoku/>
              <w:spacing w:after="0" w:afterAutospacing="false" w:before="0" w:beforeAutospacing="false" w:line="500" w:lineRule="exact"/>
              <w:ind w:right="0" w:rightChars="0"/>
              <w:rPr>
                <w:vertAlign w:val="baseline"/>
                <w:b w:val="0"/>
                <w:i w:val="0"/>
                <w:color w:val="auto"/>
                <w:spacing w:val="0"/>
                <w:sz w:val="24"/>
                <w:lang w:val="en-US" w:eastAsia="zh-CN" w:bidi="ar"/>
                <w:bCs w:val="0"/>
                <w:iCs w:val="0"/>
                <w:kern w:val="0"/>
                <w:szCs w:val="24"/>
                <w:shd w:val="clear" w:fill="FFFFFF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b w:val="0"/>
                <w:i w:val="0"/>
                <w:color w:val="auto"/>
                <w:spacing w:val="0"/>
                <w:sz w:val="24"/>
                <w:lang w:val="en-US" w:eastAsia="zh-CN" w:bidi="ar"/>
                <w:bCs w:val="0"/>
                <w:iCs w:val="0"/>
                <w:kern w:val="0"/>
                <w:szCs w:val="24"/>
                <w:shd w:val="clear" w:fill="FFFFFF"/>
                <w:rFonts w:ascii="仿宋_GB2312" w:hAnsi="仿宋_GB2312" w:eastAsia="仿宋_GB2312" w:cs="仿宋_GB2312" w:hint="eastAsia"/>
              </w:rPr>
              <w:t>辅助从事社会保障、公共环境卫生、社会福利等相关工作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jc w:val="center"/>
              <w:widowControl/>
              <w:suppressLineNumbers w:val="0"/>
              <w:kinsoku/>
              <w:spacing w:after="0" w:afterAutospacing="false" w:before="0" w:beforeAutospacing="false" w:line="500" w:lineRule="exact"/>
              <w:ind w:right="0"/>
              <w:rPr>
                <w:vertAlign w:val="baseline"/>
                <w:b w:val="0"/>
                <w:i w:val="0"/>
                <w:color w:val="auto"/>
                <w:spacing w:val="0"/>
                <w:sz w:val="24"/>
                <w:lang w:val="en-US" w:eastAsia="zh-CN" w:bidi="ar"/>
                <w:bCs w:val="0"/>
                <w:iCs w:val="0"/>
                <w:kern w:val="0"/>
                <w:szCs w:val="24"/>
                <w:shd w:val="clear" w:fill="FFFFFF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b w:val="0"/>
                <w:i w:val="0"/>
                <w:color w:val="auto"/>
                <w:spacing w:val="0"/>
                <w:sz w:val="24"/>
                <w:lang w:val="en-US" w:eastAsia="zh-CN" w:bidi="ar"/>
                <w:bCs w:val="0"/>
                <w:iCs w:val="0"/>
                <w:kern w:val="0"/>
                <w:szCs w:val="24"/>
                <w:shd w:val="clear" w:fill="FFFFFF"/>
                <w:rFonts w:ascii="仿宋_GB2312" w:hAnsi="仿宋_GB2312" w:eastAsia="仿宋_GB2312" w:cs="仿宋_GB2312" w:hint="eastAsia"/>
              </w:rPr>
              <w:t>30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jc w:val="center"/>
              <w:widowControl/>
              <w:suppressLineNumbers w:val="0"/>
              <w:kinsoku/>
              <w:spacing w:after="0" w:afterAutospacing="false" w:before="0" w:beforeAutospacing="false" w:line="500" w:lineRule="exact"/>
              <w:ind w:right="0"/>
              <w:rPr>
                <w:vertAlign w:val="baseline"/>
                <w:b w:val="0"/>
                <w:i w:val="0"/>
                <w:color w:val="auto"/>
                <w:spacing w:val="0"/>
                <w:sz w:val="24"/>
                <w:lang w:val="en-US" w:eastAsia="zh-CN" w:bidi="ar"/>
                <w:bCs w:val="0"/>
                <w:iCs w:val="0"/>
                <w:kern w:val="0"/>
                <w:szCs w:val="24"/>
                <w:shd w:val="clear" w:fill="FFFFFF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b w:val="0"/>
                <w:i w:val="0"/>
                <w:color w:val="auto"/>
                <w:spacing w:val="0"/>
                <w:sz w:val="24"/>
                <w:lang w:val="en-US" w:eastAsia="zh-CN" w:bidi="ar"/>
                <w:bCs w:val="0"/>
                <w:iCs w:val="0"/>
                <w:kern w:val="0"/>
                <w:szCs w:val="24"/>
                <w:shd w:val="clear" w:fill="FFFFFF"/>
                <w:rFonts w:ascii="仿宋_GB2312" w:hAnsi="仿宋_GB2312" w:eastAsia="仿宋_GB2312" w:cs="仿宋_GB2312" w:hint="eastAsia"/>
              </w:rPr>
              <w:t>曲霞镇便民服务中心、</w:t>
            </w:r>
            <w:r>
              <w:rPr>
                <w:vertAlign w:val="baseline"/>
                <w:b w:val="0"/>
                <w:i w:val="0"/>
                <w:color w:val="auto"/>
                <w:spacing w:val="0"/>
                <w:sz w:val="24"/>
                <w:lang w:val="en-US" w:eastAsia="zh-CN" w:bidi="ar"/>
                <w:bCs w:val="0"/>
                <w:iCs w:val="0"/>
                <w:kern w:val="0"/>
                <w:szCs w:val="24"/>
                <w:shd w:val="clear" w:fill="FFFFFF"/>
                <w:rFonts w:ascii="仿宋_GB2312" w:hAnsi="仿宋_GB2312" w:eastAsia="仿宋_GB2312" w:cs="仿宋_GB2312" w:hint="eastAsia"/>
              </w:rPr>
              <w:t>曲霞镇各社区（村）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jc w:val="center"/>
              <w:widowControl/>
              <w:suppressLineNumbers w:val="0"/>
              <w:kinsoku/>
              <w:spacing w:after="0" w:afterAutospacing="false" w:before="0" w:beforeAutospacing="false" w:line="500" w:lineRule="exact"/>
              <w:ind w:right="0"/>
              <w:rPr>
                <w:vertAlign w:val="baseline"/>
                <w:b w:val="0"/>
                <w:i w:val="0"/>
                <w:color w:val="auto"/>
                <w:spacing w:val="0"/>
                <w:sz w:val="24"/>
                <w:lang w:val="en-US" w:eastAsia="zh-CN" w:bidi="ar"/>
                <w:bCs w:val="0"/>
                <w:iCs w:val="0"/>
                <w:kern w:val="0"/>
                <w:szCs w:val="24"/>
                <w:shd w:val="clear" w:fill="FFFFFF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b w:val="0"/>
                <w:i w:val="0"/>
                <w:color w:val="auto"/>
                <w:spacing w:val="0"/>
                <w:sz w:val="24"/>
                <w:lang w:val="en-US" w:eastAsia="zh-CN" w:bidi="ar"/>
                <w:bCs w:val="0"/>
                <w:iCs w:val="0"/>
                <w:kern w:val="0"/>
                <w:szCs w:val="24"/>
                <w:shd w:val="clear" w:fill="FFFFFF"/>
                <w:rFonts w:ascii="仿宋_GB2312" w:hAnsi="仿宋_GB2312" w:eastAsia="仿宋_GB2312" w:cs="仿宋_GB2312" w:hint="eastAsia"/>
              </w:rPr>
              <w:t>临时性</w:t>
            </w:r>
          </w:p>
        </w:tc>
      </w:tr>
    </w:tbl>
    <w:p/>
    <w:sectPr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14="http://schemas.microsoft.com/office/word/2010/wordml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9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000000"/>
    <w:rsid w:val="277906D6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Theme="minorHAnsi" w:hAnsiTheme="minorHAnsi" w:eastAsiaTheme="minorEastAsia" w:cstheme="minorBidi"/>
      </w:rPr>
    </w:rPrDefault>
  </w:docDefaults>
  <w:latentStyles w:defLockedState="0" w:defSemiHidden="1" w:defUnhideWhenUsed="1" w:defQFormat="0" w:defUIPriority="99" w:count="260">
    <w:lsdException w:name="Balloon Text" w:uiPriority="0" w:semiHidden="0" w:unhideWhenUsed="0"/>
    <w:lsdException w:name="Block Text" w:uiPriority="0" w:semiHidden="0" w:unhideWhenUsed="0"/>
    <w:lsdException w:name="Body Text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Body Text Indent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Closing" w:uiPriority="0" w:semiHidden="0" w:unhideWhenUsed="0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ate" w:uiPriority="0" w:semiHidden="0" w:unhideWhenUsed="0"/>
    <w:lsdException w:name="Default Paragraph Font" w:uiPriority="0" w:unhideWhenUsed="0"/>
    <w:lsdException w:name="Document Map" w:uiPriority="0" w:semiHidden="0" w:unhideWhenUsed="0"/>
    <w:lsdException w:name="E-mail Signature" w:uiPriority="0" w:semiHidden="0" w:unhideWhenUsed="0"/>
    <w:lsdException w:name="Emphasis" w:uiPriority="0" w:semiHidden="0" w:unhideWhenUsed="0" w:qFormat="1"/>
    <w:lsdException w:name="FollowedHyperlink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Hyperlink" w:uiPriority="0" w:semiHidden="0" w:unhideWhenUsed="0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List Number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Message Header" w:uiPriority="0" w:semiHidden="0" w:unhideWhenUsed="0"/>
    <w:lsdException w:name="Normal" w:uiPriority="0" w:semiHidden="0" w:unhideWhenUsed="0" w:qFormat="1"/>
    <w:lsdException w:name="Normal (Web)" w:uiPriority="0" w:semiHidden="0" w:unhideWhenUsed="0"/>
    <w:lsdException w:name="Normal Indent" w:uiPriority="0" w:semiHidden="0" w:unhideWhenUsed="0"/>
    <w:lsdException w:name="Normal Table" w:uiPriority="0" w:unhideWhenUsed="0"/>
    <w:lsdException w:name="Note Heading" w:uiPriority="0" w:semiHidden="0" w:unhideWhenUsed="0"/>
    <w:lsdException w:name="Plain Text" w:uiPriority="0" w:semiHidden="0" w:unhideWhenUsed="0"/>
    <w:lsdException w:name="Salutation" w:uiPriority="0" w:semiHidden="0" w:unhideWhenUsed="0"/>
    <w:lsdException w:name="Signature" w:uiPriority="0" w:semiHidden="0" w:unhideWhenUsed="0"/>
    <w:lsdException w:name="Strong" w:uiPriority="0" w:semiHidden="0" w:unhideWhenUsed="0" w:qFormat="1"/>
    <w:lsdException w:name="Subtitle" w:uiPriority="0" w:semiHidden="0" w:unhideWhenUsed="0" w:qFormat="1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Grid" w:uiPriority="0" w:semiHidden="0" w:unhideWhenUsed="0" w:qFormat="1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Professional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Theme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Title" w:uiPriority="0" w:semiHidden="0" w:unhideWhenUsed="0" w:qFormat="1"/>
    <w:lsdException w:name="annotation reference" w:uiPriority="0" w:semiHidden="0" w:unhideWhenUsed="0"/>
    <w:lsdException w:name="annotation subject" w:uiPriority="0" w:semiHidden="0" w:unhideWhenUsed="0"/>
    <w:lsdException w:name="annotation text" w:uiPriority="0" w:semiHidden="0" w:unhideWhenUsed="0"/>
    <w:lsdException w:name="caption" w:uiPriority="0" w:qFormat="1"/>
    <w:lsdException w:name="endnote reference" w:uiPriority="0" w:semiHidden="0" w:unhideWhenUsed="0"/>
    <w:lsdException w:name="endnote text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er" w:uiPriority="0" w:semiHidden="0" w:unhideWhenUsed="0"/>
    <w:lsdException w:name="footnote reference" w:uiPriority="0" w:semiHidden="0" w:unhideWhenUsed="0"/>
    <w:lsdException w:name="footnote text" w:uiPriority="0" w:semiHidden="0" w:unhideWhenUsed="0"/>
    <w:lsdException w:name="header" w:uiPriority="0" w:semiHidden="0" w:unhideWhenUsed="0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index heading" w:uiPriority="0" w:semiHidden="0" w:unhideWhenUsed="0"/>
    <w:lsdException w:name="line number" w:uiPriority="0" w:semiHidden="0" w:unhideWhenUsed="0"/>
    <w:lsdException w:name="macro" w:uiPriority="0" w:semiHidden="0" w:unhideWhenUsed="0"/>
    <w:lsdException w:name="page number" w:uiPriority="0" w:semiHidden="0" w:unhideWhenUsed="0"/>
    <w:lsdException w:name="table of authorities" w:uiPriority="0" w:semiHidden="0" w:unhideWhenUsed="0"/>
    <w:lsdException w:name="table of figures" w:uiPriority="0" w:semiHidden="0" w:unhideWhenUsed="0"/>
    <w:lsdException w:name="toa heading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</w:latentStyles>
  <w:style w:type="paragraph" w:styleId="1" w:default="1">
    <w:name w:val="Normal"/>
    <w:uiPriority w:val="0"/>
    <w:qFormat/>
    <w:pPr>
      <w:jc w:val="both"/>
      <w:widowControl w:val="0"/>
    </w:pPr>
    <w:rPr>
      <w:sz w:val="21"/>
      <w:lang w:val="en-US" w:eastAsia="zh-CN" w:bidi="ar-SA"/>
      <w:kern w:val="2"/>
      <w:szCs w:val="24"/>
      <w:rFonts w:asciiTheme="minorHAnsi" w:hAnsiTheme="minorHAnsi" w:eastAsiaTheme="minorEastAsia" w:cstheme="minorBidi"/>
    </w:rPr>
  </w:style>
  <w:style w:type="character" w:styleId="4" w:default="1">
    <w:name w:val="Default Paragraph Font"/>
    <w:uiPriority w:val="0"/>
    <w:semiHidden/>
  </w:style>
  <w:style w:type="table" w:styleId="2" w:default="1">
    <w:name w:val="Normal Table"/>
    <w:uiPriority w:val="0"/>
    <w:semiHidden/>
    <w:tblPr>
      <w:tblCellMar>
        <w:top w:type="dxa" w:w="0"/>
        <w:bottom w:type="dxa" w:w="0"/>
        <w:left w:type="dxa" w:w="108"/>
        <w:right w:type="dxa" w:w="108"/>
      </w:tblCellMar>
    </w:tblPr>
  </w:style>
  <w:style w:type="table" w:styleId="3" w:default="0">
    <w:name w:val="Table Grid"/>
    <w:basedOn w:val="2"/>
    <w:uiPriority w:val="0"/>
    <w:qFormat/>
    <w:pPr>
      <w:jc w:val="both"/>
      <w:widowControl w:val="0"/>
    </w:pPr>
    <w:tblPr>
      <w:tblBorders>
        <w:top w:val="single" w:color="auto" w:sz="4" w:space="0" w:shadow="off" w:frame="off"/>
        <w:left w:val="single" w:color="auto" w:sz="4" w:space="0" w:shadow="off" w:frame="off"/>
        <w:bottom w:val="single" w:color="auto" w:sz="4" w:space="0" w:shadow="off" w:frame="off"/>
        <w:right w:val="single" w:color="auto" w:sz="4" w:space="0" w:shadow="off" w:frame="off"/>
        <w:insideH w:val="single" w:color="auto" w:sz="4" w:space="0" w:shadow="off" w:frame="off"/>
        <w:insideV w:val="single" w:color="auto" w:sz="4" w:space="0" w:shadow="off" w:frame="off"/>
      </w:tblBorders>
    </w:tbl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:blurRad="57150" a:dist="19050" a:dir="5400000" a:algn="ctr" a: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0</Words>
  <Characters>0</Characters>
  <Application>WPS Office_11.8.2.9067_F1E327BC-269C-435d-A152-05C5408002CA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Administrator</dc:creator>
  <cp:keywords/>
  <dc:description/>
  <cp:lastModifiedBy>Administrator</cp:lastModifiedBy>
  <cp:revision>0</cp:revision>
  <dcterms:created xsi:type="dcterms:W3CDTF">2023-05-10T03:12:02Z</dcterms:created>
  <dcterms:modified xsi:type="dcterms:W3CDTF">2023-05-10T03:12:23Z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2052-11.8.2.9067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附件1：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  <w:t>曲霞镇2023年公开招聘公益性岗位工作人员岗位表</w:t>
      </w:r>
    </w:p>
    <w:bookmarkEnd w:id="0"/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tbl>
      <w:tblPr>
        <w:tblStyle w:val="3"/>
        <w:tblW w:w="8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264"/>
        <w:gridCol w:w="2217"/>
        <w:gridCol w:w="1428"/>
        <w:gridCol w:w="1705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岗位名称</w:t>
            </w: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工作内容简述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岗位数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工作地点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岗位性质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城乡社会管理岗</w:t>
            </w: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从事社会保障、医疗卫生、劳动就业、公共环境卫生、社会福利等相关工作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曲霞镇便民服务中心、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  <w:t>曲霞镇各社区（村）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一般性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城乡社会管理岗</w:t>
            </w: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从事社会保障、医疗卫生、劳动就业、公共环境卫生、社会福利等相关工作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  <w:t>30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曲霞镇便民服务中心、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  <w:t>曲霞镇各社区（村）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临时性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