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60" w:lineRule="exac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附件1</w:t>
      </w:r>
    </w:p>
    <w:p>
      <w:pPr>
        <w:shd w:val="clear"/>
        <w:spacing w:line="560" w:lineRule="exact"/>
        <w:jc w:val="center"/>
        <w:rPr>
          <w:rFonts w:hint="eastAsia" w:ascii="宋体" w:hAnsi="宋体" w:cs="Times New Roman"/>
          <w:b/>
          <w:spacing w:val="-26"/>
          <w:sz w:val="32"/>
          <w:szCs w:val="32"/>
          <w:highlight w:val="none"/>
        </w:rPr>
      </w:pPr>
      <w:r>
        <w:rPr>
          <w:rFonts w:hint="eastAsia" w:ascii="宋体" w:hAnsi="宋体" w:cs="Times New Roman"/>
          <w:b/>
          <w:spacing w:val="-26"/>
          <w:sz w:val="32"/>
          <w:szCs w:val="32"/>
          <w:highlight w:val="none"/>
        </w:rPr>
        <w:t>泰兴市公安局2023年下半年公开招聘交警警务辅助人员岗位表</w:t>
      </w:r>
    </w:p>
    <w:tbl>
      <w:tblPr>
        <w:tblStyle w:val="6"/>
        <w:tblpPr w:leftFromText="180" w:rightFromText="180" w:vertAnchor="text" w:horzAnchor="page" w:tblpXSpec="center" w:tblpY="476"/>
        <w:tblW w:w="101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609"/>
        <w:gridCol w:w="764"/>
        <w:gridCol w:w="818"/>
        <w:gridCol w:w="1295"/>
        <w:gridCol w:w="1487"/>
        <w:gridCol w:w="1063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岗位</w:t>
            </w:r>
          </w:p>
          <w:p>
            <w:pPr>
              <w:shd w:val="clear"/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岗位</w:t>
            </w:r>
          </w:p>
          <w:p>
            <w:pPr>
              <w:shd w:val="clear"/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招聘</w:t>
            </w:r>
          </w:p>
          <w:p>
            <w:pPr>
              <w:shd w:val="clear"/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开考比例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职位简介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学历</w:t>
            </w:r>
          </w:p>
          <w:p>
            <w:pPr>
              <w:shd w:val="clear"/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2101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ascii="黑体" w:hAnsi="仿宋" w:eastAsia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0201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城区交警中队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交管勤务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高中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及以上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2101" w:type="dxa"/>
            <w:vMerge w:val="restart"/>
            <w:vAlign w:val="center"/>
          </w:tcPr>
          <w:p>
            <w:pPr>
              <w:shd w:val="clear"/>
              <w:tabs>
                <w:tab w:val="left" w:pos="561"/>
              </w:tabs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highlight w:val="none"/>
                <w:lang w:eastAsia="zh-CN"/>
              </w:rPr>
              <w:t>身高1.70米以上</w:t>
            </w:r>
          </w:p>
          <w:p>
            <w:pPr>
              <w:shd w:val="clear"/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02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新区交警中队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交管勤务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2101" w:type="dxa"/>
            <w:vMerge w:val="continue"/>
            <w:vAlign w:val="center"/>
          </w:tcPr>
          <w:p>
            <w:pPr>
              <w:shd w:val="clear"/>
              <w:spacing w:line="240" w:lineRule="exact"/>
              <w:jc w:val="both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0203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城北交警中队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交管勤务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2101" w:type="dxa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0204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根思交警中队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交管勤务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2101" w:type="dxa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0205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分界交警中队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交管勤务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2101" w:type="dxa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0206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张桥交警中队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交管勤务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Calibri" w:eastAsia="仿宋_GB2312" w:cs="黑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2101" w:type="dxa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0207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河失交警中队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交管勤务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2101" w:type="dxa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0208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黄桥交警中队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交管勤务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限男性</w:t>
            </w:r>
          </w:p>
        </w:tc>
        <w:tc>
          <w:tcPr>
            <w:tcW w:w="2101" w:type="dxa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0209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虹桥工业园区交警中队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交管勤务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2101" w:type="dxa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0210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新街交警中队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tabs>
                <w:tab w:val="left" w:pos="44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交管勤务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2101" w:type="dxa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0211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广陵交警中队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交管勤务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高中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及以上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2101" w:type="dxa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0212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广陵交警中队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信息管理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限女性</w:t>
            </w:r>
          </w:p>
        </w:tc>
        <w:tc>
          <w:tcPr>
            <w:tcW w:w="2101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计算机科学与技术</w:t>
            </w:r>
            <w:r>
              <w:rPr>
                <w:rFonts w:hint="eastAsia" w:ascii="仿宋_GB2312" w:hAnsi="仿宋" w:eastAsia="仿宋_GB2312"/>
                <w:szCs w:val="21"/>
                <w:highlight w:val="none"/>
                <w:lang w:eastAsia="zh-CN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0213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卡口交警中队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铁骑勤务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高中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及以上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2101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身高1.7</w:t>
            </w:r>
            <w:r>
              <w:rPr>
                <w:rFonts w:hint="eastAsia" w:ascii="仿宋_GB2312" w:hAnsi="仿宋" w:eastAsia="仿宋_GB2312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米以上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0214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交通指挥服务中心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软件应用及技术保障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本科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及以上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男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性</w:t>
            </w:r>
          </w:p>
        </w:tc>
        <w:tc>
          <w:tcPr>
            <w:tcW w:w="2101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计算机科学与技术专业</w:t>
            </w:r>
            <w:r>
              <w:rPr>
                <w:rFonts w:hint="eastAsia" w:ascii="仿宋_GB2312" w:hAnsi="仿宋" w:eastAsia="仿宋_GB2312"/>
                <w:szCs w:val="21"/>
                <w:highlight w:val="none"/>
                <w:lang w:eastAsia="zh-CN"/>
              </w:rPr>
              <w:t>、交通管理专业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0215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交通指挥服务中心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硬件应用及技术保障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本科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及以上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2101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计算机科学与技术专业</w:t>
            </w:r>
            <w:r>
              <w:rPr>
                <w:rFonts w:hint="eastAsia" w:ascii="仿宋_GB2312" w:hAnsi="仿宋" w:eastAsia="仿宋_GB2312"/>
                <w:szCs w:val="21"/>
                <w:highlight w:val="none"/>
                <w:lang w:eastAsia="zh-CN"/>
              </w:rPr>
              <w:t>、交通管理专业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0216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秩序勤务管理中队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交通管理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高中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及以上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2101" w:type="dxa"/>
            <w:vAlign w:val="center"/>
          </w:tcPr>
          <w:p>
            <w:pPr>
              <w:shd w:val="clear"/>
              <w:spacing w:line="240" w:lineRule="exact"/>
              <w:jc w:val="both"/>
              <w:rPr>
                <w:rFonts w:hint="eastAsia" w:ascii="仿宋_GB2312" w:hAnsi="仿宋" w:eastAsia="仿宋_GB2312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0217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黄桥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1号窗口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窗口服务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高中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及以上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2101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0218</w:t>
            </w:r>
          </w:p>
        </w:tc>
        <w:tc>
          <w:tcPr>
            <w:tcW w:w="1609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综合管理中队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文秘</w:t>
            </w:r>
          </w:p>
        </w:tc>
        <w:tc>
          <w:tcPr>
            <w:tcW w:w="1487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大专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及以上</w:t>
            </w:r>
          </w:p>
        </w:tc>
        <w:tc>
          <w:tcPr>
            <w:tcW w:w="1063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2101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highlight w:val="none"/>
                <w:lang w:eastAsia="zh-CN"/>
              </w:rPr>
              <w:t>中文类专业</w:t>
            </w:r>
          </w:p>
        </w:tc>
      </w:tr>
    </w:tbl>
    <w:p>
      <w:pPr>
        <w:shd w:val="clear"/>
        <w:spacing w:line="420" w:lineRule="exac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hd w:val="clear"/>
        <w:spacing w:line="420" w:lineRule="exac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hd w:val="clear"/>
        <w:spacing w:line="420" w:lineRule="exac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hd w:val="clear"/>
        <w:spacing w:line="300" w:lineRule="exact"/>
        <w:rPr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4OWFjMjAxMjMxNjZmN2VjYTI3YTAyMTQxMjQxZWQifQ=="/>
  </w:docVars>
  <w:rsids>
    <w:rsidRoot w:val="00CC72C9"/>
    <w:rsid w:val="00013C05"/>
    <w:rsid w:val="00074F99"/>
    <w:rsid w:val="000C0244"/>
    <w:rsid w:val="00146F79"/>
    <w:rsid w:val="00234674"/>
    <w:rsid w:val="00343079"/>
    <w:rsid w:val="003D6772"/>
    <w:rsid w:val="004D53E8"/>
    <w:rsid w:val="004F3370"/>
    <w:rsid w:val="00511C22"/>
    <w:rsid w:val="005508D3"/>
    <w:rsid w:val="00591C0E"/>
    <w:rsid w:val="00595C2C"/>
    <w:rsid w:val="005D763F"/>
    <w:rsid w:val="00656966"/>
    <w:rsid w:val="006E3E34"/>
    <w:rsid w:val="0072387D"/>
    <w:rsid w:val="00855CD8"/>
    <w:rsid w:val="00876092"/>
    <w:rsid w:val="00921AF4"/>
    <w:rsid w:val="00A24A96"/>
    <w:rsid w:val="00A32A66"/>
    <w:rsid w:val="00AD1969"/>
    <w:rsid w:val="00B654F4"/>
    <w:rsid w:val="00B91AB3"/>
    <w:rsid w:val="00BF63D7"/>
    <w:rsid w:val="00C3241D"/>
    <w:rsid w:val="00C51084"/>
    <w:rsid w:val="00CC72C9"/>
    <w:rsid w:val="00DB2D69"/>
    <w:rsid w:val="00E80E26"/>
    <w:rsid w:val="00E81F90"/>
    <w:rsid w:val="00EA406D"/>
    <w:rsid w:val="00F015AF"/>
    <w:rsid w:val="00F134D3"/>
    <w:rsid w:val="00F25F04"/>
    <w:rsid w:val="00F5447C"/>
    <w:rsid w:val="1E4D24C6"/>
    <w:rsid w:val="27933DFF"/>
    <w:rsid w:val="305B244B"/>
    <w:rsid w:val="33FA78E0"/>
    <w:rsid w:val="4397708A"/>
    <w:rsid w:val="5BA0231F"/>
    <w:rsid w:val="6F1C0478"/>
    <w:rsid w:val="7FD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0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3692</Words>
  <Characters>3962</Characters>
  <Lines>31</Lines>
  <Paragraphs>8</Paragraphs>
  <TotalTime>1</TotalTime>
  <ScaleCrop>false</ScaleCrop>
  <LinksUpToDate>false</LinksUpToDate>
  <CharactersWithSpaces>4110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2023-08-23T07:15:00Z</dcterms:created>
  <dc:creator>微软用户</dc:creator>
  <cp:lastModifiedBy>Administrator</cp:lastModifiedBy>
  <cp:lastPrinted>2023-02-15T00:42:00Z</cp:lastPrinted>
  <dcterms:modified xsi:type="dcterms:W3CDTF">2023-08-29T08:55:32Z</dcterms:modified>
  <dc:title>泰兴市公安局2022年公开招聘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3B33231E1B804F0882B662B8B9CAF6BD</vt:lpwstr>
  </property>
</Properties>
</file>